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adjustRightInd w:val="0"/>
        <w:snapToGrid w:val="0"/>
        <w:spacing w:line="276" w:lineRule="auto"/>
        <w:jc w:val="center"/>
        <w:rPr>
          <w:rFonts w:hint="eastAsia" w:ascii="宋体" w:hAnsi="宋体" w:eastAsia="宋体" w:cs="宋体"/>
          <w:b/>
          <w:sz w:val="34"/>
          <w:szCs w:val="30"/>
          <w:lang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34"/>
          <w:szCs w:val="30"/>
          <w:lang w:eastAsia="zh-CN"/>
        </w:rPr>
        <w:t>阳城煤业矿产资源开采与生态修复方案</w:t>
      </w:r>
    </w:p>
    <w:p>
      <w:pPr>
        <w:tabs>
          <w:tab w:val="left" w:pos="1800"/>
        </w:tabs>
        <w:adjustRightInd w:val="0"/>
        <w:snapToGrid w:val="0"/>
        <w:spacing w:line="276" w:lineRule="auto"/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宋体" w:hAnsi="宋体" w:eastAsia="宋体" w:cs="宋体"/>
          <w:b/>
          <w:sz w:val="34"/>
          <w:szCs w:val="30"/>
          <w:lang w:val="en-US" w:eastAsia="zh-CN"/>
        </w:rPr>
        <w:t>招标评标结果公示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郑州登电阳城煤业有限公司《矿产资源开采与生态修复方案并通过专家评审》于202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日进行了公开招标，按规定程序进行了开标、评标、定标，现就本次招标的评标结果公示如下： 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 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一、招标编号：YCMY-001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二、招标项目名称：阳城煤业矿产资源开采与生态修复方案  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三、招标公告媒体及日期：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   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公告媒体：登封电厂集团有限公司网站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     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公告日期：202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年1月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日——202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    四、评标信息：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开标日期：202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开标地点：郑州登电阳城煤业有限公司二楼会议室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评标委员会名单：郭玉权、李亚闯、秦同伟、李宗敏、徐长斌、赵云龙、崔瑞鸽；监督人员：刘敬一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    五、中标信息：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第一中标候选人：河南省资源环境调查一院有限公司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    六、本次招标联系事项：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本次结果公告在登封电厂集团有限公司外网发布，自公示之日起3日内，各投标人和其他利害关系人若存在异议，请以书面形式提交招标人，逾期将不再受理。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联 系 人：郭玉权   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13683838091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                                                                                  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郑州登电阳城煤业有限公司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           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 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YzYxMmJjMTlkNjg3YzA0ZGNmM2I1ZmMxMDQzZDQifQ=="/>
  </w:docVars>
  <w:rsids>
    <w:rsidRoot w:val="00000000"/>
    <w:rsid w:val="0B827233"/>
    <w:rsid w:val="5D4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2024-02-18T02:52:51Z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1388A311A18B4A32A73D7D81A0E93AC4_12</vt:lpwstr>
  </property>
</Properties>
</file>